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834" w14:textId="77777777" w:rsidR="00E44706" w:rsidRDefault="00E44706" w:rsidP="00E4470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 xml:space="preserve">DESIGNACIÓN DE REPRESENTANTE EN EL MARCO DEL PROGRAMA </w:t>
      </w:r>
      <w:r w:rsidRPr="00E44706">
        <w:rPr>
          <w:rFonts w:ascii="Times New Roman" w:hAnsi="Times New Roman"/>
          <w:b/>
          <w:sz w:val="24"/>
          <w:szCs w:val="24"/>
        </w:rPr>
        <w:br/>
        <w:t>BONO CULTURAL JOVEN 2022</w:t>
      </w:r>
    </w:p>
    <w:p w14:paraId="5960AFE4" w14:textId="77777777" w:rsidR="00E44706" w:rsidRPr="00E44706" w:rsidRDefault="00E44706" w:rsidP="00E4470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489F28" w14:textId="77777777" w:rsid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En el marco del Real Decreto 210/2022, de 22 de marzo, por el que se establecen las normas reguladoras del Bono Cultural Joven para la concesión directa a beneficiarios, actúan:</w:t>
      </w:r>
    </w:p>
    <w:p w14:paraId="160EBFDD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EE33E5A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>El representado:</w:t>
      </w:r>
    </w:p>
    <w:p w14:paraId="7EDBDDF4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Nombre y apellidos:</w:t>
      </w:r>
    </w:p>
    <w:p w14:paraId="53DEE2FC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DNI/NIF/NIE:</w:t>
      </w:r>
    </w:p>
    <w:p w14:paraId="28B6B571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Domicilio:</w:t>
      </w:r>
    </w:p>
    <w:p w14:paraId="045B6601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Localidad: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C.P.: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Provincia:</w:t>
      </w:r>
    </w:p>
    <w:p w14:paraId="4164DF73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Teléfono: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Email:</w:t>
      </w:r>
    </w:p>
    <w:p w14:paraId="55DD0343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D2FBEE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4706">
        <w:rPr>
          <w:rFonts w:ascii="Times New Roman" w:hAnsi="Times New Roman"/>
          <w:b/>
          <w:sz w:val="24"/>
          <w:szCs w:val="24"/>
        </w:rPr>
        <w:t>El representante:</w:t>
      </w:r>
    </w:p>
    <w:p w14:paraId="2B17A417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Nombre y apellidos:</w:t>
      </w:r>
    </w:p>
    <w:p w14:paraId="44FEDCE6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DNI/NIF/NIE:</w:t>
      </w:r>
    </w:p>
    <w:p w14:paraId="006D3588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Razón Social:</w:t>
      </w:r>
    </w:p>
    <w:p w14:paraId="78AB4AF0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Domicilio:</w:t>
      </w:r>
    </w:p>
    <w:p w14:paraId="5E66E3A8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Localidad: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C.P.: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Provincia:</w:t>
      </w:r>
    </w:p>
    <w:p w14:paraId="2C387CD3" w14:textId="77777777" w:rsidR="00E44706" w:rsidRPr="00E44706" w:rsidRDefault="00E44706" w:rsidP="00E447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>Teléfono:</w:t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</w:r>
      <w:r w:rsidRPr="00E44706">
        <w:rPr>
          <w:rFonts w:ascii="Times New Roman" w:hAnsi="Times New Roman"/>
          <w:sz w:val="24"/>
          <w:szCs w:val="24"/>
        </w:rPr>
        <w:tab/>
        <w:t>Email:</w:t>
      </w:r>
    </w:p>
    <w:p w14:paraId="7FA4397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5A3E861E" w14:textId="77777777" w:rsidR="00E44706" w:rsidRPr="00E44706" w:rsidRDefault="00E44706" w:rsidP="00E4470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E44706">
        <w:rPr>
          <w:rFonts w:ascii="Times New Roman" w:hAnsi="Times New Roman"/>
          <w:sz w:val="24"/>
          <w:szCs w:val="24"/>
        </w:rPr>
        <w:t xml:space="preserve">De acuerdo con lo establecido en el </w:t>
      </w:r>
      <w:r w:rsidR="00C56E9E" w:rsidRPr="00C56E9E">
        <w:rPr>
          <w:rFonts w:ascii="Times New Roman" w:hAnsi="Times New Roman"/>
          <w:sz w:val="24"/>
          <w:szCs w:val="24"/>
        </w:rPr>
        <w:t xml:space="preserve">5.3 de la Orden del 21 de Julio de </w:t>
      </w:r>
      <w:r w:rsidR="00C56E9E" w:rsidRPr="00E44706">
        <w:rPr>
          <w:rFonts w:ascii="Times New Roman" w:hAnsi="Times New Roman"/>
          <w:sz w:val="24"/>
          <w:szCs w:val="24"/>
        </w:rPr>
        <w:t xml:space="preserve"> </w:t>
      </w:r>
      <w:r w:rsidR="00C56E9E">
        <w:rPr>
          <w:rFonts w:ascii="Times New Roman" w:hAnsi="Times New Roman"/>
          <w:sz w:val="24"/>
          <w:szCs w:val="24"/>
        </w:rPr>
        <w:t xml:space="preserve">2022 </w:t>
      </w:r>
      <w:r w:rsidR="00C56E9E" w:rsidRPr="00C56E9E">
        <w:rPr>
          <w:rFonts w:ascii="Times New Roman" w:hAnsi="Times New Roman"/>
          <w:sz w:val="24"/>
          <w:szCs w:val="24"/>
        </w:rPr>
        <w:t>Orden de 21 de julio de 2022, del Ministro de Cultura y Deporte, por la que se convoca el procedimiento para la concesión de las ayudas del programa Bono Cultural Joven 2022</w:t>
      </w:r>
      <w:r w:rsidR="00C56E9E">
        <w:rPr>
          <w:rFonts w:ascii="Times New Roman" w:hAnsi="Times New Roman"/>
          <w:sz w:val="24"/>
          <w:szCs w:val="24"/>
        </w:rPr>
        <w:t xml:space="preserve">, </w:t>
      </w:r>
      <w:r w:rsidRPr="00E44706">
        <w:rPr>
          <w:rFonts w:ascii="Times New Roman" w:hAnsi="Times New Roman"/>
          <w:sz w:val="24"/>
          <w:szCs w:val="24"/>
        </w:rPr>
        <w:t xml:space="preserve">el representado </w:t>
      </w:r>
      <w:r w:rsidRPr="00C56E9E">
        <w:rPr>
          <w:rFonts w:ascii="Times New Roman" w:hAnsi="Times New Roman"/>
          <w:sz w:val="24"/>
          <w:szCs w:val="24"/>
        </w:rPr>
        <w:t>DESIGNA</w:t>
      </w:r>
      <w:r w:rsidRPr="00E44706">
        <w:rPr>
          <w:rFonts w:ascii="Times New Roman" w:hAnsi="Times New Roman"/>
          <w:sz w:val="24"/>
          <w:szCs w:val="24"/>
        </w:rPr>
        <w:t xml:space="preserve"> al representante para que presente en su nombre la solicitud de beneficiario en el marco del Programa Bono Cultural Joven 2022, y para la gestión de la documentación justificativa necesaria, autorizándose a presentar y firmar cuantos documentos sean reglamentariamente exigibles, así como a intervenir en cuantos trámites y diligencias requiera el procedimiento.</w:t>
      </w:r>
    </w:p>
    <w:p w14:paraId="2BAC03B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01185782" w14:textId="77777777" w:rsidR="00E44706" w:rsidRPr="00261792" w:rsidRDefault="00E44706" w:rsidP="00E44706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 w:rsidRPr="00261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_____________, a </w:t>
      </w:r>
      <w:r w:rsidRPr="00261792">
        <w:rPr>
          <w:rFonts w:ascii="Times New Roman" w:hAnsi="Times New Roman"/>
          <w:sz w:val="24"/>
          <w:szCs w:val="24"/>
        </w:rPr>
        <w:t xml:space="preserve">____de ______________ </w:t>
      </w:r>
      <w:proofErr w:type="spellStart"/>
      <w:r w:rsidRPr="00261792">
        <w:rPr>
          <w:rFonts w:ascii="Times New Roman" w:hAnsi="Times New Roman"/>
          <w:sz w:val="24"/>
          <w:szCs w:val="24"/>
        </w:rPr>
        <w:t>de</w:t>
      </w:r>
      <w:proofErr w:type="spellEnd"/>
      <w:r w:rsidRPr="00261792">
        <w:rPr>
          <w:rFonts w:ascii="Times New Roman" w:hAnsi="Times New Roman"/>
          <w:sz w:val="24"/>
          <w:szCs w:val="24"/>
        </w:rPr>
        <w:t xml:space="preserve"> 20__</w:t>
      </w:r>
    </w:p>
    <w:p w14:paraId="1DE1D4A5" w14:textId="77777777" w:rsidR="00E44706" w:rsidRPr="00033B98" w:rsidRDefault="00E44706" w:rsidP="00E44706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</w:p>
    <w:p w14:paraId="7BA77D2E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37A3EBD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63C5C5FB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3549088C" w14:textId="77777777" w:rsidR="00E44706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14:paraId="4DD9BEF2" w14:textId="77777777" w:rsidR="003A5840" w:rsidRPr="00E44706" w:rsidRDefault="00E44706" w:rsidP="00E44706">
      <w:pPr>
        <w:spacing w:after="0" w:line="257" w:lineRule="auto"/>
        <w:rPr>
          <w:rFonts w:ascii="Times New Roman" w:hAnsi="Times New Roman"/>
          <w:sz w:val="24"/>
          <w:szCs w:val="24"/>
          <w:lang w:val="es-ES_tradnl"/>
        </w:rPr>
      </w:pPr>
      <w:r w:rsidRPr="00E44706">
        <w:rPr>
          <w:rFonts w:ascii="Times New Roman" w:hAnsi="Times New Roman"/>
          <w:b/>
          <w:sz w:val="24"/>
          <w:szCs w:val="24"/>
        </w:rPr>
        <w:t>El representante</w:t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</w:r>
      <w:r w:rsidRPr="00E44706">
        <w:rPr>
          <w:rFonts w:ascii="Times New Roman" w:hAnsi="Times New Roman"/>
          <w:b/>
          <w:sz w:val="24"/>
          <w:szCs w:val="24"/>
        </w:rPr>
        <w:tab/>
        <w:t>El representado</w:t>
      </w:r>
    </w:p>
    <w:p w14:paraId="357F2CD2" w14:textId="77777777" w:rsidR="00BF495A" w:rsidRPr="00031A0A" w:rsidRDefault="00BF495A" w:rsidP="00033B98">
      <w:pPr>
        <w:rPr>
          <w:rFonts w:ascii="Times New Roman" w:hAnsi="Times New Roman"/>
          <w:sz w:val="24"/>
          <w:szCs w:val="24"/>
        </w:rPr>
      </w:pPr>
    </w:p>
    <w:sectPr w:rsidR="00BF495A" w:rsidRPr="00031A0A" w:rsidSect="00033B98">
      <w:headerReference w:type="default" r:id="rId6"/>
      <w:pgSz w:w="11906" w:h="16838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9367" w14:textId="77777777" w:rsidR="00E508F0" w:rsidRDefault="00E508F0">
      <w:pPr>
        <w:spacing w:after="0" w:line="240" w:lineRule="auto"/>
      </w:pPr>
      <w:r>
        <w:separator/>
      </w:r>
    </w:p>
  </w:endnote>
  <w:endnote w:type="continuationSeparator" w:id="0">
    <w:p w14:paraId="18A6BA58" w14:textId="77777777" w:rsidR="00E508F0" w:rsidRDefault="00E5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4243" w14:textId="77777777" w:rsidR="00E508F0" w:rsidRDefault="00E508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693909" w14:textId="77777777" w:rsidR="00E508F0" w:rsidRDefault="00E5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87C0" w14:textId="0902C24D" w:rsidR="00FA36B1" w:rsidRDefault="009D401B">
    <w:pPr>
      <w:pStyle w:val="Heading"/>
    </w:pPr>
    <w:r>
      <w:rPr>
        <w:noProof/>
      </w:rPr>
      <w:drawing>
        <wp:inline distT="0" distB="0" distL="0" distR="0" wp14:anchorId="49E4B4AD" wp14:editId="3CD4A3A1">
          <wp:extent cx="2162859" cy="714375"/>
          <wp:effectExtent l="0" t="0" r="8890" b="0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34" cy="71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59396" w14:textId="77777777" w:rsidR="00146D39" w:rsidRDefault="00146D39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5A"/>
    <w:rsid w:val="00024D2D"/>
    <w:rsid w:val="00031A0A"/>
    <w:rsid w:val="00033B98"/>
    <w:rsid w:val="000823E6"/>
    <w:rsid w:val="00114046"/>
    <w:rsid w:val="00146D39"/>
    <w:rsid w:val="001537A0"/>
    <w:rsid w:val="003A5840"/>
    <w:rsid w:val="003F69A5"/>
    <w:rsid w:val="00590581"/>
    <w:rsid w:val="00623AA5"/>
    <w:rsid w:val="008335E0"/>
    <w:rsid w:val="008B6246"/>
    <w:rsid w:val="00964342"/>
    <w:rsid w:val="009B7160"/>
    <w:rsid w:val="009D401B"/>
    <w:rsid w:val="00B70859"/>
    <w:rsid w:val="00B75699"/>
    <w:rsid w:val="00BB2694"/>
    <w:rsid w:val="00BF495A"/>
    <w:rsid w:val="00C56E9E"/>
    <w:rsid w:val="00CE0DD4"/>
    <w:rsid w:val="00E15B41"/>
    <w:rsid w:val="00E44706"/>
    <w:rsid w:val="00E508F0"/>
    <w:rsid w:val="00E9129E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F194"/>
  <w15:docId w15:val="{B45507E8-E33D-49DE-9819-F24F70E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ar"/>
    <w:uiPriority w:val="1"/>
    <w:qFormat/>
    <w:rsid w:val="00590581"/>
    <w:pPr>
      <w:widowControl w:val="0"/>
      <w:suppressAutoHyphens w:val="0"/>
      <w:autoSpaceDE w:val="0"/>
      <w:spacing w:after="0" w:line="240" w:lineRule="auto"/>
      <w:ind w:left="111"/>
      <w:textAlignment w:val="auto"/>
      <w:outlineLvl w:val="0"/>
    </w:pPr>
    <w:rPr>
      <w:rFonts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link w:val="Ttulo1"/>
    <w:uiPriority w:val="1"/>
    <w:rsid w:val="00590581"/>
    <w:rPr>
      <w:rFonts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B98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B98"/>
    <w:rPr>
      <w:rFonts w:cs="Calibri"/>
      <w:sz w:val="20"/>
      <w:szCs w:val="20"/>
    </w:rPr>
  </w:style>
  <w:style w:type="paragraph" w:styleId="Ttulo">
    <w:name w:val="Title"/>
    <w:basedOn w:val="Normal"/>
    <w:link w:val="TtuloCar"/>
    <w:uiPriority w:val="1"/>
    <w:qFormat/>
    <w:rsid w:val="00033B98"/>
    <w:pPr>
      <w:widowControl w:val="0"/>
      <w:suppressAutoHyphens w:val="0"/>
      <w:autoSpaceDE w:val="0"/>
      <w:spacing w:before="164" w:after="0" w:line="240" w:lineRule="auto"/>
      <w:ind w:left="3955"/>
      <w:textAlignment w:val="auto"/>
    </w:pPr>
    <w:rPr>
      <w:rFonts w:cs="Calibri"/>
      <w:b/>
      <w:bCs/>
    </w:rPr>
  </w:style>
  <w:style w:type="character" w:customStyle="1" w:styleId="TtuloCar">
    <w:name w:val="Título Car"/>
    <w:basedOn w:val="Fuentedeprrafopredeter"/>
    <w:link w:val="Ttulo"/>
    <w:uiPriority w:val="1"/>
    <w:rsid w:val="00033B98"/>
    <w:rPr>
      <w:rFonts w:cs="Calibri"/>
      <w:b/>
      <w:bCs/>
    </w:rPr>
  </w:style>
  <w:style w:type="paragraph" w:styleId="NormalWeb">
    <w:name w:val="Normal (Web)"/>
    <w:basedOn w:val="Normal"/>
    <w:uiPriority w:val="99"/>
    <w:unhideWhenUsed/>
    <w:rsid w:val="003A584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A5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Blanco Gutierrez, Angel</dc:creator>
  <cp:lastModifiedBy>Mercé Cortés, Narciso</cp:lastModifiedBy>
  <cp:revision>3</cp:revision>
  <dcterms:created xsi:type="dcterms:W3CDTF">2022-09-22T11:49:00Z</dcterms:created>
  <dcterms:modified xsi:type="dcterms:W3CDTF">2022-09-22T11:51:00Z</dcterms:modified>
</cp:coreProperties>
</file>